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801EB1" w:rsidP="000C6F96">
      <w:pPr>
        <w:ind w:right="-284"/>
        <w:jc w:val="right"/>
        <w:rPr>
          <w:rFonts w:ascii="Arial" w:hAnsi="Arial" w:cs="Arial"/>
        </w:rPr>
      </w:pPr>
    </w:p>
    <w:p w:rsidR="00E00FC7" w:rsidRPr="00801EB1" w:rsidP="00E00FC7">
      <w:pPr>
        <w:ind w:right="-284" w:firstLine="540"/>
        <w:jc w:val="right"/>
        <w:rPr>
          <w:color w:val="000000"/>
          <w:lang w:eastAsia="ar-SA"/>
        </w:rPr>
      </w:pPr>
      <w:r w:rsidRPr="00801EB1">
        <w:t xml:space="preserve">  </w:t>
      </w:r>
      <w:r w:rsidRPr="00801EB1">
        <w:rPr>
          <w:color w:val="000000"/>
          <w:lang w:eastAsia="ar-SA"/>
        </w:rPr>
        <w:t>№ 5-</w:t>
      </w:r>
      <w:r w:rsidRPr="00801EB1" w:rsidR="002126BD">
        <w:rPr>
          <w:color w:val="000000"/>
          <w:lang w:eastAsia="ar-SA"/>
        </w:rPr>
        <w:t>514</w:t>
      </w:r>
      <w:r w:rsidRPr="00801EB1" w:rsidR="009547E2">
        <w:rPr>
          <w:color w:val="000000"/>
          <w:lang w:eastAsia="ar-SA"/>
        </w:rPr>
        <w:t>-2110</w:t>
      </w:r>
      <w:r w:rsidRPr="00801EB1" w:rsidR="0086750D">
        <w:rPr>
          <w:color w:val="000000"/>
          <w:lang w:eastAsia="ar-SA"/>
        </w:rPr>
        <w:t>/2024</w:t>
      </w:r>
    </w:p>
    <w:p w:rsidR="00E00FC7" w:rsidRPr="00801EB1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01EB1">
        <w:rPr>
          <w:color w:val="000000"/>
          <w:lang w:eastAsia="ar-SA"/>
        </w:rPr>
        <w:t>86</w:t>
      </w:r>
      <w:r w:rsidRPr="00801EB1">
        <w:rPr>
          <w:color w:val="000000"/>
          <w:lang w:val="en-US" w:eastAsia="ar-SA"/>
        </w:rPr>
        <w:t>MS</w:t>
      </w:r>
      <w:r w:rsidRPr="00801EB1" w:rsidR="009547E2">
        <w:rPr>
          <w:color w:val="000000"/>
          <w:lang w:eastAsia="ar-SA"/>
        </w:rPr>
        <w:t>0050</w:t>
      </w:r>
      <w:r w:rsidRPr="00801EB1" w:rsidR="002126BD">
        <w:rPr>
          <w:color w:val="000000"/>
          <w:lang w:eastAsia="ar-SA"/>
        </w:rPr>
        <w:t>-01-2024</w:t>
      </w:r>
      <w:r w:rsidRPr="00801EB1" w:rsidR="000C63F0">
        <w:rPr>
          <w:color w:val="000000"/>
          <w:lang w:eastAsia="ar-SA"/>
        </w:rPr>
        <w:t>-</w:t>
      </w:r>
      <w:r w:rsidRPr="00801EB1" w:rsidR="002126BD">
        <w:rPr>
          <w:color w:val="000000"/>
          <w:lang w:eastAsia="ar-SA"/>
        </w:rPr>
        <w:t>001836-8</w:t>
      </w:r>
      <w:r w:rsidRPr="00801EB1" w:rsidR="008304B2">
        <w:rPr>
          <w:color w:val="000000"/>
          <w:lang w:eastAsia="ar-SA"/>
        </w:rPr>
        <w:t>1</w:t>
      </w:r>
    </w:p>
    <w:p w:rsidR="00E00FC7" w:rsidRPr="00801EB1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01EB1">
        <w:rPr>
          <w:bCs/>
          <w:color w:val="000000"/>
          <w:lang w:eastAsia="ar-SA"/>
        </w:rPr>
        <w:t>ПОСТАНОВЛЕНИЕ</w:t>
      </w:r>
    </w:p>
    <w:p w:rsidR="00E00FC7" w:rsidRPr="00801EB1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01EB1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01EB1" w:rsidP="00E00FC7">
      <w:pPr>
        <w:suppressAutoHyphens/>
        <w:ind w:right="-284" w:firstLine="540"/>
        <w:rPr>
          <w:color w:val="000000"/>
          <w:lang w:eastAsia="ar-SA"/>
        </w:rPr>
      </w:pPr>
      <w:r w:rsidRPr="00801EB1">
        <w:rPr>
          <w:color w:val="000000"/>
          <w:lang w:eastAsia="ar-SA"/>
        </w:rPr>
        <w:t>8 апреля</w:t>
      </w:r>
      <w:r w:rsidRPr="00801EB1" w:rsidR="000B222E">
        <w:rPr>
          <w:color w:val="000000"/>
          <w:lang w:eastAsia="ar-SA"/>
        </w:rPr>
        <w:t xml:space="preserve"> 2024</w:t>
      </w:r>
      <w:r w:rsidRPr="00801EB1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01EB1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 w:rsidRPr="00801EB1">
        <w:rPr>
          <w:lang w:eastAsia="ar-SA"/>
        </w:rPr>
        <w:t>М</w:t>
      </w:r>
      <w:r w:rsidRPr="00801EB1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01EB1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2126BD" w:rsidRPr="00801EB1" w:rsidP="002126BD">
      <w:pPr>
        <w:tabs>
          <w:tab w:val="left" w:pos="284"/>
        </w:tabs>
        <w:ind w:right="-284" w:firstLine="540"/>
        <w:jc w:val="both"/>
      </w:pPr>
      <w:r w:rsidRPr="00801EB1">
        <w:t>директора ООО «Сибинтерн Ритейл» Фомина  Ан</w:t>
      </w:r>
      <w:r w:rsidRPr="00801EB1">
        <w:t>атолия Анатольевича</w:t>
      </w:r>
      <w:r w:rsidR="0056551F">
        <w:t>…….</w:t>
      </w:r>
      <w:r w:rsidRPr="00801EB1">
        <w:t xml:space="preserve"> года рождения </w:t>
      </w:r>
      <w:r w:rsidR="0056551F">
        <w:t>…….</w:t>
      </w:r>
      <w:r w:rsidRPr="00801EB1">
        <w:t xml:space="preserve">, проживающего по адресу: </w:t>
      </w:r>
      <w:r w:rsidR="0056551F">
        <w:t>……..</w:t>
      </w:r>
      <w:r w:rsidRPr="00801EB1">
        <w:t xml:space="preserve"> года</w:t>
      </w:r>
      <w:r w:rsidRPr="00801EB1">
        <w:t xml:space="preserve">,  </w:t>
      </w:r>
    </w:p>
    <w:p w:rsidR="002126BD" w:rsidRPr="00801EB1" w:rsidP="002126BD">
      <w:pPr>
        <w:tabs>
          <w:tab w:val="left" w:pos="284"/>
        </w:tabs>
        <w:ind w:right="-284" w:firstLine="540"/>
        <w:jc w:val="center"/>
      </w:pPr>
    </w:p>
    <w:p w:rsidR="002126BD" w:rsidRPr="00801EB1" w:rsidP="002126BD">
      <w:pPr>
        <w:tabs>
          <w:tab w:val="left" w:pos="284"/>
        </w:tabs>
        <w:ind w:right="-284" w:firstLine="540"/>
        <w:jc w:val="center"/>
      </w:pPr>
      <w:r w:rsidRPr="00801EB1">
        <w:t xml:space="preserve">УСТАНОВИЛ: </w:t>
      </w:r>
    </w:p>
    <w:p w:rsidR="00801EB1" w:rsidRPr="00801EB1" w:rsidP="00801EB1">
      <w:pPr>
        <w:pStyle w:val="BodyText3"/>
        <w:ind w:right="-284" w:firstLine="540"/>
        <w:rPr>
          <w:sz w:val="24"/>
        </w:rPr>
      </w:pPr>
      <w:r w:rsidRPr="00801EB1">
        <w:rPr>
          <w:sz w:val="24"/>
        </w:rPr>
        <w:t xml:space="preserve">26.07.2023 года в 00 часов 01 минуту директором ООО «Сибинтерн Ритейл» (юридический адрес: ХМАО-Югра г. Нижневартовск, ул. 2ПС, 8, 27, 10 км Самотлорской  дороги) Фоминым А.А. нарушен срок представления в МРИ ФНС России № 6 по ХМАО-Югре </w:t>
      </w:r>
      <w:r w:rsidRPr="00801EB1">
        <w:rPr>
          <w:sz w:val="24"/>
        </w:rPr>
        <w:t>рас</w:t>
      </w:r>
      <w:r w:rsidRPr="00801EB1">
        <w:rPr>
          <w:sz w:val="24"/>
          <w:lang w:eastAsia="x-none"/>
        </w:rPr>
        <w:t xml:space="preserve">чета по страховым взносам за </w:t>
      </w:r>
      <w:r w:rsidRPr="00801EB1">
        <w:rPr>
          <w:color w:val="FF0000"/>
          <w:sz w:val="24"/>
          <w:lang w:eastAsia="x-none"/>
        </w:rPr>
        <w:t>6</w:t>
      </w:r>
      <w:r w:rsidRPr="00801EB1">
        <w:rPr>
          <w:sz w:val="24"/>
          <w:lang w:eastAsia="x-none"/>
        </w:rPr>
        <w:t xml:space="preserve"> </w:t>
      </w:r>
      <w:r w:rsidRPr="00801EB1">
        <w:rPr>
          <w:color w:val="FF0000"/>
          <w:sz w:val="24"/>
          <w:lang w:eastAsia="x-none"/>
        </w:rPr>
        <w:t>месяцев 2023</w:t>
      </w:r>
      <w:r w:rsidRPr="00801EB1">
        <w:rPr>
          <w:sz w:val="24"/>
        </w:rPr>
        <w:t xml:space="preserve"> года, </w:t>
      </w:r>
      <w:r w:rsidRPr="00801EB1">
        <w:rPr>
          <w:sz w:val="24"/>
          <w:lang w:eastAsia="x-none"/>
        </w:rPr>
        <w:t xml:space="preserve">срок предоставления не позднее 25.07.2023 года, </w:t>
      </w:r>
      <w:r w:rsidRPr="00801EB1">
        <w:rPr>
          <w:sz w:val="24"/>
        </w:rPr>
        <w:t>фактически расчет не представлен.</w:t>
      </w:r>
    </w:p>
    <w:p w:rsidR="002126BD" w:rsidRPr="00801EB1" w:rsidP="002126BD">
      <w:pPr>
        <w:tabs>
          <w:tab w:val="left" w:pos="284"/>
          <w:tab w:val="left" w:pos="4820"/>
        </w:tabs>
        <w:ind w:right="-284" w:firstLine="540"/>
        <w:jc w:val="both"/>
        <w:rPr>
          <w:lang w:eastAsia="ar-SA"/>
        </w:rPr>
      </w:pPr>
      <w:r w:rsidRPr="00801EB1">
        <w:rPr>
          <w:color w:val="000000"/>
          <w:lang w:eastAsia="ar-SA"/>
        </w:rPr>
        <w:t xml:space="preserve">На рассмотрение дела об административном правонарушении </w:t>
      </w:r>
      <w:r w:rsidRPr="00801EB1">
        <w:t xml:space="preserve">Фомин А.А. </w:t>
      </w:r>
      <w:r w:rsidRPr="00801EB1">
        <w:rPr>
          <w:color w:val="000000"/>
          <w:lang w:eastAsia="ar-SA"/>
        </w:rPr>
        <w:t xml:space="preserve">не явился, о времени и месте рассмотрения извещался надлежащим образом. </w:t>
      </w:r>
    </w:p>
    <w:p w:rsidR="002126BD" w:rsidRPr="00801EB1" w:rsidP="002126BD">
      <w:pPr>
        <w:tabs>
          <w:tab w:val="left" w:pos="284"/>
        </w:tabs>
        <w:ind w:right="-284" w:firstLine="540"/>
        <w:jc w:val="both"/>
        <w:rPr>
          <w:color w:val="000000"/>
        </w:rPr>
      </w:pPr>
      <w:r w:rsidRPr="00801EB1">
        <w:t>Мировой судья, исследовав материалы дела:</w:t>
      </w:r>
    </w:p>
    <w:p w:rsidR="0082591E" w:rsidRPr="00801EB1" w:rsidP="00643FCB">
      <w:pPr>
        <w:pStyle w:val="BodyText3"/>
        <w:ind w:right="-284" w:firstLine="540"/>
        <w:rPr>
          <w:sz w:val="24"/>
        </w:rPr>
      </w:pPr>
      <w:r w:rsidRPr="00801EB1">
        <w:rPr>
          <w:sz w:val="24"/>
        </w:rPr>
        <w:t>- протокол об административном правонарушении №</w:t>
      </w:r>
      <w:r w:rsidRPr="00801EB1" w:rsidR="007706FB">
        <w:rPr>
          <w:sz w:val="24"/>
        </w:rPr>
        <w:t xml:space="preserve"> 86032</w:t>
      </w:r>
      <w:r w:rsidRPr="00801EB1" w:rsidR="00801EB1">
        <w:rPr>
          <w:sz w:val="24"/>
        </w:rPr>
        <w:t>406000031600001</w:t>
      </w:r>
      <w:r w:rsidRPr="00801EB1" w:rsidR="008C6CDC">
        <w:rPr>
          <w:sz w:val="24"/>
        </w:rPr>
        <w:t xml:space="preserve"> </w:t>
      </w:r>
      <w:r w:rsidRPr="00801EB1" w:rsidR="007706FB">
        <w:rPr>
          <w:sz w:val="24"/>
        </w:rPr>
        <w:t xml:space="preserve">от </w:t>
      </w:r>
      <w:r w:rsidRPr="00801EB1" w:rsidR="00801EB1">
        <w:rPr>
          <w:sz w:val="24"/>
        </w:rPr>
        <w:t>29.02.2024</w:t>
      </w:r>
      <w:r w:rsidRPr="00801EB1">
        <w:rPr>
          <w:sz w:val="24"/>
        </w:rPr>
        <w:t xml:space="preserve">; </w:t>
      </w:r>
    </w:p>
    <w:p w:rsidR="000B222E" w:rsidRPr="00801EB1" w:rsidP="000B222E">
      <w:pPr>
        <w:widowControl w:val="0"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бухгалтерская отчетность за </w:t>
      </w:r>
      <w:r w:rsidRPr="00801EB1" w:rsidR="00801EB1">
        <w:rPr>
          <w:lang w:eastAsia="ar-SA"/>
        </w:rPr>
        <w:t>6 месяцев</w:t>
      </w:r>
      <w:r w:rsidRPr="00801EB1">
        <w:rPr>
          <w:lang w:eastAsia="ar-SA"/>
        </w:rPr>
        <w:t xml:space="preserve"> 2023</w:t>
      </w:r>
      <w:r w:rsidRPr="00801EB1" w:rsidR="005E3213">
        <w:rPr>
          <w:lang w:eastAsia="ar-SA"/>
        </w:rPr>
        <w:t xml:space="preserve"> года не  пред</w:t>
      </w:r>
      <w:r w:rsidRPr="00801EB1">
        <w:rPr>
          <w:lang w:eastAsia="ar-SA"/>
        </w:rPr>
        <w:t>ставлена,</w:t>
      </w:r>
    </w:p>
    <w:p w:rsidR="000B222E" w:rsidRPr="00801EB1" w:rsidP="000B222E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>- сведения из ЕРСМиСП,</w:t>
      </w:r>
    </w:p>
    <w:p w:rsidR="000B222E" w:rsidRPr="00801EB1" w:rsidP="000B222E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0B222E" w:rsidRPr="00801EB1" w:rsidP="000B222E">
      <w:pPr>
        <w:widowControl w:val="0"/>
        <w:ind w:right="-284" w:firstLine="540"/>
        <w:jc w:val="both"/>
      </w:pPr>
      <w:r w:rsidRPr="00801EB1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</w:t>
      </w:r>
      <w:r w:rsidRPr="00801EB1">
        <w:t>едоставления налоговой декларации в налоговый орган по месту учета.</w:t>
      </w:r>
    </w:p>
    <w:p w:rsidR="000B222E" w:rsidRPr="00801EB1" w:rsidP="000B222E">
      <w:pPr>
        <w:ind w:right="-284" w:firstLine="540"/>
        <w:jc w:val="both"/>
      </w:pPr>
      <w:r w:rsidRPr="00801EB1">
        <w:t xml:space="preserve">В силу  п.7 ст.431 НК РФ плательщики, указанные в </w:t>
      </w:r>
      <w:hyperlink w:anchor="sub_41911" w:history="1">
        <w:r w:rsidRPr="00801EB1">
          <w:rPr>
            <w:color w:val="106BBE"/>
          </w:rPr>
          <w:t>подпункте 1 пункта 1 статьи 419</w:t>
        </w:r>
      </w:hyperlink>
      <w:r w:rsidRPr="00801EB1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801EB1">
          <w:rPr>
            <w:color w:val="106BBE"/>
          </w:rPr>
          <w:t>подпункте 3 пункта 3 статьи 422</w:t>
        </w:r>
      </w:hyperlink>
      <w:r w:rsidRPr="00801EB1">
        <w:t xml:space="preserve"> настоящего Кодекса), представляют </w:t>
      </w:r>
      <w:hyperlink r:id="rId4" w:history="1">
        <w:r w:rsidRPr="00801EB1">
          <w:rPr>
            <w:color w:val="106BBE"/>
          </w:rPr>
          <w:t>расчет</w:t>
        </w:r>
      </w:hyperlink>
      <w:r w:rsidRPr="00801EB1">
        <w:t xml:space="preserve"> по страховым взносам не поз</w:t>
      </w:r>
      <w:r w:rsidRPr="00801EB1">
        <w:t>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</w:t>
      </w:r>
      <w:r w:rsidRPr="00801EB1">
        <w:t>о месту жительства физического лица, производящего выплаты и иные вознаграждения физическим лицам.</w:t>
      </w:r>
    </w:p>
    <w:p w:rsidR="000B222E" w:rsidRPr="00801EB1" w:rsidP="000B222E">
      <w:pPr>
        <w:autoSpaceDE w:val="0"/>
        <w:autoSpaceDN w:val="0"/>
        <w:adjustRightInd w:val="0"/>
        <w:ind w:right="-284"/>
        <w:jc w:val="both"/>
      </w:pPr>
      <w:r w:rsidRPr="00801EB1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</w:t>
      </w:r>
      <w:r w:rsidRPr="00801EB1">
        <w:t>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0B222E" w:rsidRPr="00801EB1" w:rsidP="000B222E">
      <w:pPr>
        <w:tabs>
          <w:tab w:val="left" w:pos="1276"/>
        </w:tabs>
        <w:ind w:right="-284" w:firstLine="540"/>
        <w:jc w:val="both"/>
      </w:pPr>
      <w:r w:rsidRPr="00801EB1">
        <w:t>В соответствии с ч.1 ст.6 Кодекс</w:t>
      </w:r>
      <w:r w:rsidRPr="00801EB1">
        <w:t>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 w:rsidR="000B222E" w:rsidRPr="00801EB1" w:rsidP="000B222E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бухгалтерская отчетность за </w:t>
      </w:r>
      <w:r w:rsidRPr="00801EB1" w:rsidR="00801EB1">
        <w:rPr>
          <w:lang w:eastAsia="ar-SA"/>
        </w:rPr>
        <w:t>6 месяцев</w:t>
      </w:r>
      <w:r w:rsidRPr="00801EB1">
        <w:rPr>
          <w:lang w:eastAsia="ar-SA"/>
        </w:rPr>
        <w:t xml:space="preserve"> 2023 года </w:t>
      </w:r>
      <w:r w:rsidRPr="00801EB1" w:rsidR="00801EB1">
        <w:rPr>
          <w:color w:val="7030A0"/>
        </w:rPr>
        <w:t>Фоминым А.А</w:t>
      </w:r>
      <w:r w:rsidRPr="00801EB1" w:rsidR="00780D13">
        <w:rPr>
          <w:color w:val="7030A0"/>
        </w:rPr>
        <w:t xml:space="preserve"> </w:t>
      </w:r>
      <w:r w:rsidRPr="00801EB1" w:rsidR="005E3213">
        <w:rPr>
          <w:lang w:eastAsia="ar-SA"/>
        </w:rPr>
        <w:t>не  пред</w:t>
      </w:r>
      <w:r w:rsidRPr="00801EB1">
        <w:rPr>
          <w:lang w:eastAsia="ar-SA"/>
        </w:rPr>
        <w:t xml:space="preserve">ставлена в установленный законом срок, следовательно, в </w:t>
      </w:r>
      <w:r w:rsidRPr="00801EB1">
        <w:rPr>
          <w:color w:val="002060"/>
          <w:lang w:eastAsia="ar-SA"/>
        </w:rPr>
        <w:t>е</w:t>
      </w:r>
      <w:r w:rsidRPr="00801EB1" w:rsidR="008C6CDC">
        <w:rPr>
          <w:color w:val="002060"/>
          <w:lang w:eastAsia="ar-SA"/>
        </w:rPr>
        <w:t>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0B222E" w:rsidRPr="00801EB1" w:rsidP="000B222E">
      <w:pPr>
        <w:autoSpaceDE w:val="0"/>
        <w:ind w:right="-284" w:firstLine="540"/>
        <w:jc w:val="both"/>
      </w:pPr>
      <w:r w:rsidRPr="00801EB1">
        <w:t>Имеющиеся в материалах дела доказательства не противоречивы, последовательны, соответствуют критерию допустимости. Существенных недос</w:t>
      </w:r>
      <w:r w:rsidRPr="00801EB1">
        <w:t>татков, влекущих невозможность использования в качестве доказательств, материалы дела не содержат.</w:t>
      </w:r>
    </w:p>
    <w:p w:rsidR="000B222E" w:rsidRPr="00801EB1" w:rsidP="000B222E">
      <w:pPr>
        <w:autoSpaceDE w:val="0"/>
        <w:ind w:right="-284" w:firstLine="540"/>
        <w:jc w:val="both"/>
      </w:pPr>
      <w:r w:rsidRPr="00801EB1"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 w:rsidRPr="00801EB1" w:rsidR="00801EB1">
        <w:rPr>
          <w:color w:val="7030A0"/>
        </w:rPr>
        <w:t xml:space="preserve">Фомина А.А </w:t>
      </w:r>
      <w:r w:rsidRPr="00801EB1"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0B222E" w:rsidRPr="00801EB1" w:rsidP="000B222E">
      <w:pPr>
        <w:autoSpaceDE w:val="0"/>
        <w:ind w:right="-284" w:firstLine="540"/>
        <w:jc w:val="both"/>
      </w:pPr>
      <w:r w:rsidRPr="00801EB1">
        <w:t>При назначении наказания  мировой судья учитывает характер совершенного административного право</w:t>
      </w:r>
      <w:r w:rsidRPr="00801EB1">
        <w:t xml:space="preserve">нарушения, личность виновного, отсутствие смягчающих и наличие отягчающих административную ответственность обстоятельств (повторное совершение в </w:t>
      </w:r>
      <w:r w:rsidRPr="00801EB1">
        <w:t>течение года аналогичного правонарушения), предусмотренных ст.ст. 4.2, 4.3 Кодекса РФ об административных право</w:t>
      </w:r>
      <w:r w:rsidRPr="00801EB1">
        <w:t>нарушения, и приходит к выводу о назначении административного наказания в виде штрафа.</w:t>
      </w:r>
    </w:p>
    <w:p w:rsidR="000B222E" w:rsidRPr="00801EB1" w:rsidP="000B222E">
      <w:pPr>
        <w:autoSpaceDE w:val="0"/>
        <w:ind w:right="-284" w:firstLine="540"/>
        <w:jc w:val="both"/>
        <w:rPr>
          <w:color w:val="000000"/>
        </w:rPr>
      </w:pPr>
      <w:r w:rsidRPr="00801EB1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7706FB" w:rsidRPr="00801EB1" w:rsidP="000C6F96">
      <w:pPr>
        <w:widowControl w:val="0"/>
        <w:ind w:right="-284" w:firstLine="540"/>
        <w:jc w:val="center"/>
        <w:rPr>
          <w:color w:val="000000"/>
        </w:rPr>
      </w:pPr>
    </w:p>
    <w:p w:rsidR="0082591E" w:rsidRPr="00801EB1" w:rsidP="000C6F96">
      <w:pPr>
        <w:widowControl w:val="0"/>
        <w:ind w:right="-284" w:firstLine="540"/>
        <w:jc w:val="center"/>
        <w:rPr>
          <w:color w:val="000000"/>
        </w:rPr>
      </w:pPr>
      <w:r w:rsidRPr="00801EB1">
        <w:rPr>
          <w:color w:val="000000"/>
        </w:rPr>
        <w:t xml:space="preserve">П О С Т А Н О В И Л: </w:t>
      </w:r>
    </w:p>
    <w:p w:rsidR="007706FB" w:rsidRPr="00801EB1" w:rsidP="000C6F96">
      <w:pPr>
        <w:widowControl w:val="0"/>
        <w:ind w:right="-284" w:firstLine="540"/>
        <w:jc w:val="center"/>
        <w:rPr>
          <w:color w:val="000000"/>
        </w:rPr>
      </w:pPr>
    </w:p>
    <w:p w:rsidR="00A91C87" w:rsidRPr="00801EB1" w:rsidP="00A91C87">
      <w:pPr>
        <w:widowControl w:val="0"/>
        <w:ind w:right="-284" w:firstLine="540"/>
        <w:jc w:val="both"/>
      </w:pPr>
      <w:r w:rsidRPr="00801EB1">
        <w:t xml:space="preserve">директора </w:t>
      </w:r>
      <w:r w:rsidRPr="00801EB1" w:rsidR="00801EB1">
        <w:t xml:space="preserve">ООО «Сибинтерн Ритейл» Фомина  Анатолия Анатольевича </w:t>
      </w:r>
      <w:r w:rsidRPr="00801EB1" w:rsidR="00017A4E">
        <w:t>признать виновн</w:t>
      </w:r>
      <w:r w:rsidRPr="00801EB1" w:rsidR="008C6CDC">
        <w:t>ым</w:t>
      </w:r>
      <w:r w:rsidRPr="00801EB1" w:rsidR="00017A4E"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Pr="00801EB1">
        <w:t xml:space="preserve">административного штрафа в размере </w:t>
      </w:r>
      <w:r w:rsidR="00BE38FF">
        <w:t>5</w:t>
      </w:r>
      <w:r w:rsidRPr="00801EB1">
        <w:t>00 (</w:t>
      </w:r>
      <w:r w:rsidR="00BE38FF">
        <w:t>пятьсо</w:t>
      </w:r>
      <w:r w:rsidRPr="00801EB1">
        <w:t>) рублей.</w:t>
      </w:r>
    </w:p>
    <w:p w:rsidR="00A91C87" w:rsidRPr="00801EB1" w:rsidP="00A91C87">
      <w:pPr>
        <w:ind w:right="-284" w:firstLine="540"/>
        <w:jc w:val="both"/>
      </w:pPr>
      <w:r w:rsidRPr="00801EB1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A91C87" w:rsidRPr="00801EB1" w:rsidP="00A91C87">
      <w:pPr>
        <w:widowControl w:val="0"/>
        <w:ind w:right="-284" w:firstLine="540"/>
        <w:jc w:val="both"/>
      </w:pPr>
      <w:r w:rsidRPr="00801EB1">
        <w:t>Неуплата административного штрафа в срок, пред</w:t>
      </w:r>
      <w:r w:rsidRPr="00801EB1">
        <w:t>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</w:t>
      </w:r>
      <w:r w:rsidRPr="00801EB1">
        <w:t>ые работы на срок до пятидесяти часов.</w:t>
      </w:r>
    </w:p>
    <w:p w:rsidR="00A91C87" w:rsidRPr="00801EB1" w:rsidP="00A91C87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A91C87" w:rsidRPr="00801EB1" w:rsidP="00A91C87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уплате в УФК по ХМАО-Югре (Департамент а</w:t>
      </w:r>
      <w:r w:rsidRPr="00801EB1">
        <w:rPr>
          <w:lang w:eastAsia="ar-SA"/>
        </w:rPr>
        <w:t>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кор/сч 40102810245</w:t>
      </w:r>
      <w:r w:rsidR="00BE38FF">
        <w:rPr>
          <w:lang w:eastAsia="ar-SA"/>
        </w:rPr>
        <w:t>370000007, КБК 72011601153010005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>И</w:t>
      </w:r>
      <w:r w:rsidRPr="00801EB1">
        <w:rPr>
          <w:lang w:eastAsia="ar-SA"/>
        </w:rPr>
        <w:t>дентификатор</w:t>
      </w:r>
      <w:r w:rsidR="00BE38FF">
        <w:rPr>
          <w:lang w:eastAsia="ar-SA"/>
        </w:rPr>
        <w:t xml:space="preserve"> </w:t>
      </w:r>
      <w:r w:rsidRPr="00BE38FF" w:rsidR="00BE38FF">
        <w:rPr>
          <w:lang w:eastAsia="ar-SA"/>
        </w:rPr>
        <w:t>0412365400505005142415150</w:t>
      </w:r>
      <w:r w:rsidRPr="00801EB1">
        <w:rPr>
          <w:i/>
          <w:iCs/>
          <w:lang w:eastAsia="ar-SA"/>
        </w:rPr>
        <w:t>.</w:t>
      </w:r>
    </w:p>
    <w:p w:rsidR="00A91C87" w:rsidRPr="00801EB1" w:rsidP="00A91C87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A91C87" w:rsidP="00A91C87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A91C87" w:rsidP="00A91C87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6" o:title=""/>
          </v:shape>
        </w:pict>
      </w:r>
      <w:r w:rsidR="00EC436F">
        <w:rPr>
          <w:lang w:eastAsia="ar-SA"/>
        </w:rPr>
        <w:t xml:space="preserve"> </w:t>
      </w:r>
    </w:p>
    <w:p w:rsidR="00A91C87" w:rsidP="00A91C87">
      <w:pPr>
        <w:widowControl w:val="0"/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>.</w:t>
      </w:r>
    </w:p>
    <w:p w:rsidR="00A91C87" w:rsidP="00A91C87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A91C87" w:rsidP="00A91C87">
      <w:pPr>
        <w:ind w:right="-284"/>
        <w:jc w:val="both"/>
      </w:pPr>
      <w:r>
        <w:t>.</w:t>
      </w:r>
    </w:p>
    <w:p w:rsidR="001A7581" w:rsidRPr="00124BCC" w:rsidP="00A91C87">
      <w:pPr>
        <w:ind w:right="-284" w:firstLine="540"/>
        <w:jc w:val="both"/>
      </w:pPr>
    </w:p>
    <w:sectPr w:rsidSect="00E24C43">
      <w:headerReference w:type="even" r:id="rId7"/>
      <w:headerReference w:type="default" r:id="rId8"/>
      <w:footerReference w:type="even" r:id="rId9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51F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26BD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5899"/>
    <w:rsid w:val="00277DCC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551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1EB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E38FF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B5E4F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36F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65A12"/>
    <w:rsid w:val="00F723A3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